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65" w:rsidRDefault="007E5265" w:rsidP="002A611E">
      <w:pPr>
        <w:spacing w:after="0" w:line="360" w:lineRule="auto"/>
        <w:jc w:val="center"/>
        <w:rPr>
          <w:b/>
          <w:sz w:val="24"/>
          <w:szCs w:val="24"/>
        </w:rPr>
      </w:pPr>
      <w:r>
        <w:rPr>
          <w:rFonts w:ascii="Verdana" w:hAnsi="Verdana"/>
          <w:noProof/>
          <w:color w:val="676767"/>
          <w:sz w:val="16"/>
          <w:szCs w:val="16"/>
          <w:lang w:eastAsia="tr-TR"/>
        </w:rPr>
        <w:drawing>
          <wp:inline distT="0" distB="0" distL="0" distR="0">
            <wp:extent cx="3007360" cy="515620"/>
            <wp:effectExtent l="0" t="0" r="2540" b="0"/>
            <wp:docPr id="1" name="Resim 1" descr="Eğitim Fakültesi Dekanlar Konse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ğitim Fakültesi Dekanlar Konsey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E1" w:rsidRPr="00D454DF" w:rsidRDefault="00A02CC4" w:rsidP="002A611E">
      <w:pPr>
        <w:spacing w:after="0" w:line="360" w:lineRule="auto"/>
        <w:jc w:val="center"/>
        <w:rPr>
          <w:b/>
          <w:sz w:val="24"/>
          <w:szCs w:val="24"/>
        </w:rPr>
      </w:pPr>
      <w:r w:rsidRPr="00D454DF">
        <w:rPr>
          <w:b/>
          <w:sz w:val="24"/>
          <w:szCs w:val="24"/>
        </w:rPr>
        <w:t>KAMUOYUNA DUYURU</w:t>
      </w:r>
    </w:p>
    <w:p w:rsidR="008508E1" w:rsidRPr="00D454DF" w:rsidRDefault="008508E1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Yükseköğretim Kurulu (YÖK) tarafından, </w:t>
      </w:r>
      <w:r w:rsidR="00B22468" w:rsidRPr="00D454DF">
        <w:rPr>
          <w:sz w:val="24"/>
          <w:szCs w:val="24"/>
        </w:rPr>
        <w:t xml:space="preserve">Millî Eğitim Bakanlığı </w:t>
      </w:r>
      <w:r w:rsidRPr="00D454DF">
        <w:rPr>
          <w:sz w:val="24"/>
          <w:szCs w:val="24"/>
        </w:rPr>
        <w:t xml:space="preserve">Talim Terbiye </w:t>
      </w:r>
      <w:r w:rsidR="00B22468" w:rsidRPr="00D454DF">
        <w:rPr>
          <w:sz w:val="24"/>
          <w:szCs w:val="24"/>
        </w:rPr>
        <w:t>Kurulu’nun 20</w:t>
      </w:r>
      <w:r w:rsidRPr="00D454DF">
        <w:rPr>
          <w:sz w:val="24"/>
          <w:szCs w:val="24"/>
        </w:rPr>
        <w:t xml:space="preserve">.02.2014 gün ve 9 sayılı karar ile belirlenen ve öğretmenliğe kaynaklık </w:t>
      </w:r>
      <w:r w:rsidR="00B22468" w:rsidRPr="00D454DF">
        <w:rPr>
          <w:sz w:val="24"/>
          <w:szCs w:val="24"/>
        </w:rPr>
        <w:t>eden yükseköğretim</w:t>
      </w:r>
      <w:r w:rsidRPr="00D454DF">
        <w:rPr>
          <w:sz w:val="24"/>
          <w:szCs w:val="24"/>
        </w:rPr>
        <w:t xml:space="preserve"> programlarından mezun olanlar </w:t>
      </w:r>
      <w:r w:rsidR="00B22468" w:rsidRPr="00D454DF">
        <w:rPr>
          <w:sz w:val="24"/>
          <w:szCs w:val="24"/>
        </w:rPr>
        <w:t xml:space="preserve">için geçerli </w:t>
      </w:r>
      <w:r w:rsidR="00B22468" w:rsidRPr="00D454DF">
        <w:rPr>
          <w:i/>
          <w:sz w:val="24"/>
          <w:szCs w:val="24"/>
        </w:rPr>
        <w:t>Pedagojik Formasyon Eğitimi Sertifika P</w:t>
      </w:r>
      <w:r w:rsidRPr="00D454DF">
        <w:rPr>
          <w:i/>
          <w:sz w:val="24"/>
          <w:szCs w:val="24"/>
        </w:rPr>
        <w:t>rogramı</w:t>
      </w:r>
      <w:r w:rsidRPr="00D454DF">
        <w:rPr>
          <w:sz w:val="24"/>
          <w:szCs w:val="24"/>
        </w:rPr>
        <w:t xml:space="preserve">nın, söz konusu yükseköğretim programlarına devam eden </w:t>
      </w:r>
      <w:r w:rsidR="00B22468" w:rsidRPr="00D454DF">
        <w:rPr>
          <w:sz w:val="24"/>
          <w:szCs w:val="24"/>
        </w:rPr>
        <w:t>lisans öğrencileri için de açılacağı YÖK’ün web sayfasından</w:t>
      </w:r>
      <w:r w:rsidR="006A7816">
        <w:rPr>
          <w:sz w:val="24"/>
          <w:szCs w:val="24"/>
        </w:rPr>
        <w:t>, 26.03.2014 günü</w:t>
      </w:r>
      <w:r w:rsidR="00B22468" w:rsidRPr="00D454DF">
        <w:rPr>
          <w:sz w:val="24"/>
          <w:szCs w:val="24"/>
        </w:rPr>
        <w:t xml:space="preserve"> kamu</w:t>
      </w:r>
      <w:r w:rsidRPr="00D454DF">
        <w:rPr>
          <w:sz w:val="24"/>
          <w:szCs w:val="24"/>
        </w:rPr>
        <w:t xml:space="preserve">oyuna duyurulmuştur. </w:t>
      </w:r>
    </w:p>
    <w:p w:rsidR="008508E1" w:rsidRPr="00D454DF" w:rsidRDefault="008508E1" w:rsidP="002A611E">
      <w:pPr>
        <w:spacing w:after="0" w:line="360" w:lineRule="auto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Ancak, bu açıklama </w:t>
      </w:r>
      <w:r w:rsidR="00B22468" w:rsidRPr="00D454DF">
        <w:rPr>
          <w:sz w:val="24"/>
          <w:szCs w:val="24"/>
        </w:rPr>
        <w:t>Türkiye</w:t>
      </w:r>
      <w:r w:rsidRPr="00D454DF">
        <w:rPr>
          <w:sz w:val="24"/>
          <w:szCs w:val="24"/>
        </w:rPr>
        <w:t xml:space="preserve"> gerçekleri ve ihtiyaçları ile uyuşmamaktadır. Şöyle ki;</w:t>
      </w:r>
    </w:p>
    <w:p w:rsidR="008508E1" w:rsidRPr="00D454DF" w:rsidRDefault="00B22468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1. </w:t>
      </w:r>
      <w:r w:rsidR="00575EEF" w:rsidRPr="00D454DF">
        <w:rPr>
          <w:i/>
          <w:sz w:val="24"/>
          <w:szCs w:val="24"/>
        </w:rPr>
        <w:t>Millî Eğitim Bakanlığı</w:t>
      </w:r>
      <w:r w:rsidR="00575EEF" w:rsidRPr="00D454DF">
        <w:rPr>
          <w:sz w:val="24"/>
          <w:szCs w:val="24"/>
        </w:rPr>
        <w:t xml:space="preserve">nın verilerine göre, </w:t>
      </w:r>
      <w:r w:rsidRPr="00D454DF">
        <w:rPr>
          <w:sz w:val="24"/>
          <w:szCs w:val="24"/>
        </w:rPr>
        <w:t>b</w:t>
      </w:r>
      <w:r w:rsidR="008508E1" w:rsidRPr="00D454DF">
        <w:rPr>
          <w:sz w:val="24"/>
          <w:szCs w:val="24"/>
        </w:rPr>
        <w:t xml:space="preserve">azı branşlarda çok sınırlı sayıda </w:t>
      </w:r>
      <w:r w:rsidRPr="00D454DF">
        <w:rPr>
          <w:sz w:val="24"/>
          <w:szCs w:val="24"/>
        </w:rPr>
        <w:t>yeni öğretmene</w:t>
      </w:r>
      <w:r w:rsidR="006A7816">
        <w:rPr>
          <w:sz w:val="24"/>
          <w:szCs w:val="24"/>
        </w:rPr>
        <w:t xml:space="preserve"> ihtiyaç varken</w:t>
      </w:r>
      <w:r w:rsidR="008508E1" w:rsidRPr="00D454DF">
        <w:rPr>
          <w:sz w:val="24"/>
          <w:szCs w:val="24"/>
        </w:rPr>
        <w:t xml:space="preserve"> bazı alanlarda ancak emekli olanların</w:t>
      </w:r>
      <w:r w:rsidRPr="00D454DF">
        <w:rPr>
          <w:sz w:val="24"/>
          <w:szCs w:val="24"/>
        </w:rPr>
        <w:t xml:space="preserve"> yerine atama yapılabilmektedir</w:t>
      </w:r>
      <w:r w:rsidR="008508E1" w:rsidRPr="00D454DF">
        <w:rPr>
          <w:sz w:val="24"/>
          <w:szCs w:val="24"/>
        </w:rPr>
        <w:t xml:space="preserve">. </w:t>
      </w:r>
      <w:r w:rsidR="006A7816">
        <w:rPr>
          <w:sz w:val="24"/>
          <w:szCs w:val="24"/>
        </w:rPr>
        <w:t>Bu durum göstermektedir ki Türkiye’de öğretmen ihtiyacı hemen hemen doyum noktasına ulaşmıştır. Bu sebeple</w:t>
      </w:r>
      <w:r w:rsidRPr="00D454DF">
        <w:rPr>
          <w:sz w:val="24"/>
          <w:szCs w:val="24"/>
        </w:rPr>
        <w:t xml:space="preserve"> </w:t>
      </w:r>
      <w:r w:rsidR="00575EEF" w:rsidRPr="00D454DF">
        <w:rPr>
          <w:sz w:val="24"/>
          <w:szCs w:val="24"/>
        </w:rPr>
        <w:t>eğitimde</w:t>
      </w:r>
      <w:r w:rsidRPr="00D454DF">
        <w:rPr>
          <w:sz w:val="24"/>
          <w:szCs w:val="24"/>
        </w:rPr>
        <w:t xml:space="preserve"> en önemli</w:t>
      </w:r>
      <w:r w:rsidR="006A7816">
        <w:rPr>
          <w:sz w:val="24"/>
          <w:szCs w:val="24"/>
        </w:rPr>
        <w:t xml:space="preserve"> husus</w:t>
      </w:r>
      <w:r w:rsidR="008508E1" w:rsidRPr="00D454DF">
        <w:rPr>
          <w:sz w:val="24"/>
          <w:szCs w:val="24"/>
        </w:rPr>
        <w:t xml:space="preserve"> </w:t>
      </w:r>
      <w:r w:rsidR="008508E1" w:rsidRPr="00D454DF">
        <w:rPr>
          <w:i/>
          <w:sz w:val="24"/>
          <w:szCs w:val="24"/>
        </w:rPr>
        <w:t>daha</w:t>
      </w:r>
      <w:r w:rsidR="006A7816">
        <w:rPr>
          <w:i/>
          <w:sz w:val="24"/>
          <w:szCs w:val="24"/>
        </w:rPr>
        <w:t xml:space="preserve"> çok değil, daha</w:t>
      </w:r>
      <w:r w:rsidR="008508E1" w:rsidRPr="00D454DF">
        <w:rPr>
          <w:i/>
          <w:sz w:val="24"/>
          <w:szCs w:val="24"/>
        </w:rPr>
        <w:t xml:space="preserve"> nitelikli öğretmen yetiştirme</w:t>
      </w:r>
      <w:r w:rsidRPr="00D454DF">
        <w:rPr>
          <w:i/>
          <w:sz w:val="24"/>
          <w:szCs w:val="24"/>
        </w:rPr>
        <w:t>k</w:t>
      </w:r>
      <w:r w:rsidR="006A7816">
        <w:rPr>
          <w:sz w:val="24"/>
          <w:szCs w:val="24"/>
        </w:rPr>
        <w:t>tir.</w:t>
      </w:r>
    </w:p>
    <w:p w:rsidR="008508E1" w:rsidRPr="00D454DF" w:rsidRDefault="00B22468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2. </w:t>
      </w:r>
      <w:r w:rsidR="00575EEF" w:rsidRPr="00D454DF">
        <w:rPr>
          <w:i/>
          <w:sz w:val="24"/>
          <w:szCs w:val="24"/>
        </w:rPr>
        <w:t>Türkiye’de öğretmen yetiştirmenin niteliğini artırmak</w:t>
      </w:r>
      <w:r w:rsidR="00575EEF" w:rsidRPr="00D454DF">
        <w:rPr>
          <w:sz w:val="24"/>
          <w:szCs w:val="24"/>
        </w:rPr>
        <w:t xml:space="preserve"> ve </w:t>
      </w:r>
      <w:r w:rsidR="00575EEF" w:rsidRPr="00D454DF">
        <w:rPr>
          <w:i/>
          <w:sz w:val="24"/>
          <w:szCs w:val="24"/>
        </w:rPr>
        <w:t>ö</w:t>
      </w:r>
      <w:r w:rsidR="008508E1" w:rsidRPr="00D454DF">
        <w:rPr>
          <w:i/>
          <w:sz w:val="24"/>
          <w:szCs w:val="24"/>
        </w:rPr>
        <w:t xml:space="preserve">ğrenci başına </w:t>
      </w:r>
      <w:r w:rsidR="00575EEF" w:rsidRPr="00D454DF">
        <w:rPr>
          <w:i/>
          <w:sz w:val="24"/>
          <w:szCs w:val="24"/>
        </w:rPr>
        <w:t xml:space="preserve">düşen </w:t>
      </w:r>
      <w:r w:rsidR="008508E1" w:rsidRPr="00D454DF">
        <w:rPr>
          <w:i/>
          <w:sz w:val="24"/>
          <w:szCs w:val="24"/>
        </w:rPr>
        <w:t xml:space="preserve">öğretim üyesi sayısını </w:t>
      </w:r>
      <w:r w:rsidR="00575EEF" w:rsidRPr="00D454DF">
        <w:rPr>
          <w:i/>
          <w:sz w:val="24"/>
          <w:szCs w:val="24"/>
        </w:rPr>
        <w:t>çağcıl düzeye ulaştırmak amacıyla</w:t>
      </w:r>
      <w:r w:rsidR="00575EEF" w:rsidRPr="00D454DF">
        <w:rPr>
          <w:sz w:val="24"/>
          <w:szCs w:val="24"/>
        </w:rPr>
        <w:t xml:space="preserve"> eğitim fakültesi dekanlarının teklifi ile eğitim fakültelerinin ikinci öğretim programları kapatılmıştır. Ayrıca, yeni eğitim fakültesi açılmaması önerilmiştir.</w:t>
      </w:r>
    </w:p>
    <w:p w:rsidR="008508E1" w:rsidRPr="00D454DF" w:rsidRDefault="00B22468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3. </w:t>
      </w:r>
      <w:r w:rsidR="00D76384" w:rsidRPr="00D454DF">
        <w:rPr>
          <w:sz w:val="24"/>
          <w:szCs w:val="24"/>
        </w:rPr>
        <w:t>Yükseköğretim Genel</w:t>
      </w:r>
      <w:r w:rsidR="00575EEF" w:rsidRPr="00D454DF">
        <w:rPr>
          <w:sz w:val="24"/>
          <w:szCs w:val="24"/>
        </w:rPr>
        <w:t xml:space="preserve"> Kurulu, 09.02.2012 tarihli </w:t>
      </w:r>
      <w:r w:rsidR="00D76384" w:rsidRPr="00D454DF">
        <w:rPr>
          <w:sz w:val="24"/>
          <w:szCs w:val="24"/>
        </w:rPr>
        <w:t>toplantısında,</w:t>
      </w:r>
      <w:r w:rsidR="00575EEF" w:rsidRPr="00D454DF">
        <w:rPr>
          <w:sz w:val="24"/>
          <w:szCs w:val="24"/>
        </w:rPr>
        <w:t xml:space="preserve"> </w:t>
      </w:r>
      <w:r w:rsidR="00D76384" w:rsidRPr="00D454DF">
        <w:rPr>
          <w:sz w:val="24"/>
          <w:szCs w:val="24"/>
        </w:rPr>
        <w:t>a</w:t>
      </w:r>
      <w:r w:rsidR="006A7816">
        <w:rPr>
          <w:i/>
          <w:sz w:val="24"/>
          <w:szCs w:val="24"/>
        </w:rPr>
        <w:t xml:space="preserve">çık öğretim </w:t>
      </w:r>
      <w:r w:rsidR="00D76384" w:rsidRPr="00D454DF">
        <w:rPr>
          <w:sz w:val="24"/>
          <w:szCs w:val="24"/>
        </w:rPr>
        <w:t xml:space="preserve">ve </w:t>
      </w:r>
      <w:r w:rsidR="008508E1" w:rsidRPr="00D454DF">
        <w:rPr>
          <w:i/>
          <w:sz w:val="24"/>
          <w:szCs w:val="24"/>
        </w:rPr>
        <w:t>uzaktan eğitimle öğretmen yetiştirmenin niteliği düşürdüğü gerekçesi</w:t>
      </w:r>
      <w:r w:rsidR="00575EEF" w:rsidRPr="00D454DF">
        <w:rPr>
          <w:i/>
          <w:sz w:val="24"/>
          <w:szCs w:val="24"/>
        </w:rPr>
        <w:t>yle</w:t>
      </w:r>
      <w:r w:rsidR="00D76384" w:rsidRPr="00D454DF">
        <w:rPr>
          <w:i/>
          <w:sz w:val="24"/>
          <w:szCs w:val="24"/>
        </w:rPr>
        <w:t>,</w:t>
      </w:r>
      <w:r w:rsidR="00575EEF" w:rsidRPr="00D454DF">
        <w:rPr>
          <w:sz w:val="24"/>
          <w:szCs w:val="24"/>
        </w:rPr>
        <w:t xml:space="preserve"> </w:t>
      </w:r>
      <w:r w:rsidR="002A611E">
        <w:rPr>
          <w:sz w:val="24"/>
          <w:szCs w:val="24"/>
        </w:rPr>
        <w:t>2012-2013</w:t>
      </w:r>
      <w:r w:rsidR="008508E1" w:rsidRPr="00D454DF">
        <w:rPr>
          <w:sz w:val="24"/>
          <w:szCs w:val="24"/>
        </w:rPr>
        <w:t xml:space="preserve"> akademik yılı başında Anadolu Üniversite</w:t>
      </w:r>
      <w:r w:rsidR="00D76384" w:rsidRPr="00D454DF">
        <w:rPr>
          <w:sz w:val="24"/>
          <w:szCs w:val="24"/>
        </w:rPr>
        <w:t xml:space="preserve">si Açık Öğretim Fakültesi </w:t>
      </w:r>
      <w:r w:rsidR="008508E1" w:rsidRPr="00D454DF">
        <w:rPr>
          <w:sz w:val="24"/>
          <w:szCs w:val="24"/>
        </w:rPr>
        <w:t>bünyesindeki</w:t>
      </w:r>
      <w:r w:rsidR="008508E1" w:rsidRPr="00D454DF">
        <w:rPr>
          <w:i/>
          <w:sz w:val="24"/>
          <w:szCs w:val="24"/>
        </w:rPr>
        <w:t xml:space="preserve"> Okul Öncesi Öğretmenliği </w:t>
      </w:r>
      <w:r w:rsidR="008508E1" w:rsidRPr="00D454DF">
        <w:rPr>
          <w:sz w:val="24"/>
          <w:szCs w:val="24"/>
        </w:rPr>
        <w:t>ve</w:t>
      </w:r>
      <w:r w:rsidR="008508E1" w:rsidRPr="00D454DF">
        <w:rPr>
          <w:i/>
          <w:sz w:val="24"/>
          <w:szCs w:val="24"/>
        </w:rPr>
        <w:t xml:space="preserve"> İngilizce Öğretmenliği Programları</w:t>
      </w:r>
      <w:r w:rsidR="008508E1" w:rsidRPr="00D454DF">
        <w:rPr>
          <w:sz w:val="24"/>
          <w:szCs w:val="24"/>
        </w:rPr>
        <w:t xml:space="preserve">nı </w:t>
      </w:r>
      <w:r w:rsidR="00D76384" w:rsidRPr="00D454DF">
        <w:rPr>
          <w:sz w:val="24"/>
          <w:szCs w:val="24"/>
        </w:rPr>
        <w:t>kapatmıştır.</w:t>
      </w:r>
    </w:p>
    <w:p w:rsidR="008508E1" w:rsidRPr="00D454DF" w:rsidRDefault="00D76384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4. </w:t>
      </w:r>
      <w:r w:rsidR="008508E1" w:rsidRPr="00D454DF">
        <w:rPr>
          <w:sz w:val="24"/>
          <w:szCs w:val="24"/>
        </w:rPr>
        <w:t xml:space="preserve">YÖK, </w:t>
      </w:r>
      <w:r w:rsidR="008508E1" w:rsidRPr="00D454DF">
        <w:rPr>
          <w:i/>
          <w:sz w:val="24"/>
          <w:szCs w:val="24"/>
        </w:rPr>
        <w:t>niteliği artırmak</w:t>
      </w:r>
      <w:r w:rsidR="008508E1" w:rsidRPr="00D454DF">
        <w:rPr>
          <w:sz w:val="24"/>
          <w:szCs w:val="24"/>
        </w:rPr>
        <w:t xml:space="preserve"> amacı ile,  pedagojik formasyon </w:t>
      </w:r>
      <w:r w:rsidRPr="00D454DF">
        <w:rPr>
          <w:sz w:val="24"/>
          <w:szCs w:val="24"/>
        </w:rPr>
        <w:t xml:space="preserve">eğitimi </w:t>
      </w:r>
      <w:r w:rsidR="008508E1" w:rsidRPr="00D454DF">
        <w:rPr>
          <w:sz w:val="24"/>
          <w:szCs w:val="24"/>
        </w:rPr>
        <w:t>almak isteyen al</w:t>
      </w:r>
      <w:r w:rsidRPr="00D454DF">
        <w:rPr>
          <w:sz w:val="24"/>
          <w:szCs w:val="24"/>
        </w:rPr>
        <w:t xml:space="preserve">an fakülteleri için </w:t>
      </w:r>
      <w:r w:rsidRPr="00D454DF">
        <w:rPr>
          <w:i/>
          <w:sz w:val="24"/>
          <w:szCs w:val="24"/>
        </w:rPr>
        <w:t xml:space="preserve">ALES ve </w:t>
      </w:r>
      <w:r w:rsidR="008508E1" w:rsidRPr="00D454DF">
        <w:rPr>
          <w:i/>
          <w:sz w:val="24"/>
          <w:szCs w:val="24"/>
        </w:rPr>
        <w:t xml:space="preserve">not </w:t>
      </w:r>
      <w:r w:rsidRPr="00D454DF">
        <w:rPr>
          <w:i/>
          <w:sz w:val="24"/>
          <w:szCs w:val="24"/>
        </w:rPr>
        <w:t>ortalaması koşulu</w:t>
      </w:r>
      <w:r w:rsidRPr="00D454DF">
        <w:rPr>
          <w:sz w:val="24"/>
          <w:szCs w:val="24"/>
        </w:rPr>
        <w:t>nu</w:t>
      </w:r>
      <w:r w:rsidR="008508E1" w:rsidRPr="00D454DF">
        <w:rPr>
          <w:sz w:val="24"/>
          <w:szCs w:val="24"/>
        </w:rPr>
        <w:t xml:space="preserve"> getirmiştir. </w:t>
      </w:r>
    </w:p>
    <w:p w:rsidR="008508E1" w:rsidRPr="00D454DF" w:rsidRDefault="00D76384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5. </w:t>
      </w:r>
      <w:r w:rsidR="008508E1" w:rsidRPr="00D454DF">
        <w:rPr>
          <w:sz w:val="24"/>
          <w:szCs w:val="24"/>
        </w:rPr>
        <w:t>YÖK Öğretme</w:t>
      </w:r>
      <w:r w:rsidRPr="00D454DF">
        <w:rPr>
          <w:sz w:val="24"/>
          <w:szCs w:val="24"/>
        </w:rPr>
        <w:t xml:space="preserve">n yetiştirme Çalışma Grubu, 4.03.2014 </w:t>
      </w:r>
      <w:r w:rsidR="008508E1" w:rsidRPr="00D454DF">
        <w:rPr>
          <w:sz w:val="24"/>
          <w:szCs w:val="24"/>
        </w:rPr>
        <w:t xml:space="preserve">tarihli toplantısında pedagojik </w:t>
      </w:r>
      <w:proofErr w:type="gramStart"/>
      <w:r w:rsidR="008508E1" w:rsidRPr="00D454DF">
        <w:rPr>
          <w:sz w:val="24"/>
          <w:szCs w:val="24"/>
        </w:rPr>
        <w:t>formasyon</w:t>
      </w:r>
      <w:proofErr w:type="gramEnd"/>
      <w:r w:rsidR="008508E1" w:rsidRPr="00D454DF">
        <w:rPr>
          <w:sz w:val="24"/>
          <w:szCs w:val="24"/>
        </w:rPr>
        <w:t xml:space="preserve"> programlarının en az bir yıl süreli olmak üzere sadece mezun olanlara verilmesini önermiştir. </w:t>
      </w:r>
    </w:p>
    <w:p w:rsidR="00D454DF" w:rsidRPr="00D454DF" w:rsidRDefault="00D76384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6. </w:t>
      </w:r>
      <w:r w:rsidR="00D26079" w:rsidRPr="00D454DF">
        <w:rPr>
          <w:sz w:val="24"/>
          <w:szCs w:val="24"/>
        </w:rPr>
        <w:t>Danıştay 8. Dairesi’n</w:t>
      </w:r>
      <w:r w:rsidRPr="00D454DF">
        <w:rPr>
          <w:sz w:val="24"/>
          <w:szCs w:val="24"/>
        </w:rPr>
        <w:t xml:space="preserve">in 20 Ekim 2010 tarih ve 2010/20741 sayılı, </w:t>
      </w:r>
      <w:r w:rsidRPr="002A611E">
        <w:rPr>
          <w:i/>
          <w:sz w:val="24"/>
          <w:szCs w:val="24"/>
        </w:rPr>
        <w:t xml:space="preserve">lisans öğrencilerine pedagojik </w:t>
      </w:r>
      <w:proofErr w:type="gramStart"/>
      <w:r w:rsidRPr="002A611E">
        <w:rPr>
          <w:i/>
          <w:sz w:val="24"/>
          <w:szCs w:val="24"/>
        </w:rPr>
        <w:t>formasyon</w:t>
      </w:r>
      <w:proofErr w:type="gramEnd"/>
      <w:r w:rsidRPr="002A611E">
        <w:rPr>
          <w:i/>
          <w:sz w:val="24"/>
          <w:szCs w:val="24"/>
        </w:rPr>
        <w:t xml:space="preserve"> sertifika programı uygulanması</w:t>
      </w:r>
      <w:r w:rsidRPr="00D454DF">
        <w:rPr>
          <w:sz w:val="24"/>
          <w:szCs w:val="24"/>
        </w:rPr>
        <w:t>na ilişkin yürütmeyi durdurma k</w:t>
      </w:r>
      <w:r w:rsidR="00D26079" w:rsidRPr="00D454DF">
        <w:rPr>
          <w:sz w:val="24"/>
          <w:szCs w:val="24"/>
        </w:rPr>
        <w:t xml:space="preserve">ararında belirtilen gerekçeler </w:t>
      </w:r>
      <w:r w:rsidRPr="00D454DF">
        <w:rPr>
          <w:sz w:val="24"/>
          <w:szCs w:val="24"/>
        </w:rPr>
        <w:t xml:space="preserve">geçerliliğini korumaktadır. </w:t>
      </w:r>
    </w:p>
    <w:p w:rsidR="007E5265" w:rsidRDefault="007E5265" w:rsidP="002A611E">
      <w:pPr>
        <w:spacing w:after="0" w:line="360" w:lineRule="auto"/>
        <w:ind w:firstLine="708"/>
        <w:jc w:val="both"/>
        <w:rPr>
          <w:i/>
          <w:sz w:val="24"/>
          <w:szCs w:val="24"/>
        </w:rPr>
      </w:pPr>
    </w:p>
    <w:p w:rsidR="007E5265" w:rsidRDefault="007E5265" w:rsidP="002A611E">
      <w:pPr>
        <w:spacing w:after="0" w:line="360" w:lineRule="auto"/>
        <w:ind w:firstLine="708"/>
        <w:jc w:val="both"/>
        <w:rPr>
          <w:i/>
          <w:sz w:val="24"/>
          <w:szCs w:val="24"/>
        </w:rPr>
      </w:pPr>
    </w:p>
    <w:p w:rsidR="00CB79F9" w:rsidRPr="00D454DF" w:rsidRDefault="00D26079" w:rsidP="002A611E">
      <w:pPr>
        <w:spacing w:after="0" w:line="360" w:lineRule="auto"/>
        <w:ind w:firstLine="708"/>
        <w:jc w:val="both"/>
        <w:rPr>
          <w:i/>
          <w:sz w:val="24"/>
          <w:szCs w:val="24"/>
        </w:rPr>
      </w:pPr>
      <w:r w:rsidRPr="00D454DF">
        <w:rPr>
          <w:i/>
          <w:sz w:val="24"/>
          <w:szCs w:val="24"/>
        </w:rPr>
        <w:lastRenderedPageBreak/>
        <w:t xml:space="preserve">Bütün bu gelişmeler ve gerekçeler ortadayken; </w:t>
      </w:r>
    </w:p>
    <w:p w:rsidR="00CB79F9" w:rsidRPr="00D454DF" w:rsidRDefault="00D26079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i/>
          <w:sz w:val="24"/>
          <w:szCs w:val="24"/>
        </w:rPr>
        <w:t>a)</w:t>
      </w:r>
      <w:r w:rsidRPr="00D454DF">
        <w:rPr>
          <w:sz w:val="24"/>
          <w:szCs w:val="24"/>
        </w:rPr>
        <w:t xml:space="preserve"> </w:t>
      </w:r>
      <w:r w:rsidR="002A611E">
        <w:rPr>
          <w:sz w:val="24"/>
          <w:szCs w:val="24"/>
        </w:rPr>
        <w:t>Öğretmenlik</w:t>
      </w:r>
      <w:r w:rsidR="008508E1" w:rsidRPr="00D454DF">
        <w:rPr>
          <w:sz w:val="24"/>
          <w:szCs w:val="24"/>
        </w:rPr>
        <w:t>,  niteliği</w:t>
      </w:r>
      <w:r w:rsidR="002A611E">
        <w:rPr>
          <w:sz w:val="24"/>
          <w:szCs w:val="24"/>
        </w:rPr>
        <w:t xml:space="preserve">/doğası gereği </w:t>
      </w:r>
      <w:r w:rsidR="00CB79F9" w:rsidRPr="002A611E">
        <w:rPr>
          <w:i/>
          <w:sz w:val="24"/>
          <w:szCs w:val="24"/>
        </w:rPr>
        <w:t>açık öğretim</w:t>
      </w:r>
      <w:r w:rsidR="00CB79F9" w:rsidRPr="00D454DF">
        <w:rPr>
          <w:sz w:val="24"/>
          <w:szCs w:val="24"/>
        </w:rPr>
        <w:t xml:space="preserve"> ve </w:t>
      </w:r>
      <w:r w:rsidR="008508E1" w:rsidRPr="002A611E">
        <w:rPr>
          <w:i/>
          <w:sz w:val="24"/>
          <w:szCs w:val="24"/>
        </w:rPr>
        <w:t>uzaktan eğitim</w:t>
      </w:r>
      <w:r w:rsidR="008508E1" w:rsidRPr="00D454DF">
        <w:rPr>
          <w:sz w:val="24"/>
          <w:szCs w:val="24"/>
        </w:rPr>
        <w:t>le kazandır</w:t>
      </w:r>
      <w:r w:rsidR="00CB79F9" w:rsidRPr="00D454DF">
        <w:rPr>
          <w:sz w:val="24"/>
          <w:szCs w:val="24"/>
        </w:rPr>
        <w:t xml:space="preserve">ılabilecek bir meslek </w:t>
      </w:r>
      <w:r w:rsidR="002A611E">
        <w:rPr>
          <w:sz w:val="24"/>
          <w:szCs w:val="24"/>
        </w:rPr>
        <w:t>değildir.</w:t>
      </w:r>
      <w:r w:rsidRPr="00D454DF">
        <w:rPr>
          <w:sz w:val="24"/>
          <w:szCs w:val="24"/>
        </w:rPr>
        <w:t xml:space="preserve"> </w:t>
      </w:r>
    </w:p>
    <w:p w:rsidR="00CB79F9" w:rsidRPr="00D454DF" w:rsidRDefault="00D26079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>b)</w:t>
      </w:r>
      <w:r w:rsidR="00CB79F9" w:rsidRPr="00D454DF">
        <w:rPr>
          <w:sz w:val="24"/>
          <w:szCs w:val="24"/>
        </w:rPr>
        <w:t xml:space="preserve"> </w:t>
      </w:r>
      <w:r w:rsidRPr="00D454DF">
        <w:rPr>
          <w:sz w:val="24"/>
          <w:szCs w:val="24"/>
        </w:rPr>
        <w:t>Bir koordinasyon kur</w:t>
      </w:r>
      <w:r w:rsidR="002A611E">
        <w:rPr>
          <w:sz w:val="24"/>
          <w:szCs w:val="24"/>
        </w:rPr>
        <w:t>ulu olması gereken</w:t>
      </w:r>
      <w:r w:rsidRPr="00D454DF">
        <w:rPr>
          <w:sz w:val="24"/>
          <w:szCs w:val="24"/>
        </w:rPr>
        <w:t xml:space="preserve"> YÖK</w:t>
      </w:r>
      <w:r w:rsidR="002A611E">
        <w:rPr>
          <w:sz w:val="24"/>
          <w:szCs w:val="24"/>
        </w:rPr>
        <w:t>’ün</w:t>
      </w:r>
      <w:r w:rsidRPr="00D454DF">
        <w:rPr>
          <w:sz w:val="24"/>
          <w:szCs w:val="24"/>
        </w:rPr>
        <w:t>, asıl görevi öğretmen yetiştirmek olan eğiti</w:t>
      </w:r>
      <w:r w:rsidR="00CB79F9" w:rsidRPr="00D454DF">
        <w:rPr>
          <w:sz w:val="24"/>
          <w:szCs w:val="24"/>
        </w:rPr>
        <w:t>m fakültelerinin görüşlerini al</w:t>
      </w:r>
      <w:r w:rsidRPr="00D454DF">
        <w:rPr>
          <w:sz w:val="24"/>
          <w:szCs w:val="24"/>
        </w:rPr>
        <w:t>madan</w:t>
      </w:r>
      <w:r w:rsidR="002A611E">
        <w:rPr>
          <w:sz w:val="24"/>
          <w:szCs w:val="24"/>
        </w:rPr>
        <w:t>,</w:t>
      </w:r>
      <w:r w:rsidRPr="00D454DF">
        <w:rPr>
          <w:sz w:val="24"/>
          <w:szCs w:val="24"/>
        </w:rPr>
        <w:t xml:space="preserve"> toplumun geleceği</w:t>
      </w:r>
      <w:r w:rsidR="00CB79F9" w:rsidRPr="00D454DF">
        <w:rPr>
          <w:sz w:val="24"/>
          <w:szCs w:val="24"/>
        </w:rPr>
        <w:t>ni</w:t>
      </w:r>
      <w:r w:rsidRPr="00D454DF">
        <w:rPr>
          <w:sz w:val="24"/>
          <w:szCs w:val="24"/>
        </w:rPr>
        <w:t xml:space="preserve"> ilgilendiren bu </w:t>
      </w:r>
      <w:r w:rsidR="00CB79F9" w:rsidRPr="00D454DF">
        <w:rPr>
          <w:sz w:val="24"/>
          <w:szCs w:val="24"/>
        </w:rPr>
        <w:t xml:space="preserve">tür stratejik </w:t>
      </w:r>
      <w:r w:rsidRPr="00D454DF">
        <w:rPr>
          <w:sz w:val="24"/>
          <w:szCs w:val="24"/>
        </w:rPr>
        <w:t>konularda tek başına karar vermesi, istediği zaman eğitim fakültelerindeki bazı bölümleri diğer fakültelere aktarması, bunu yaparken diğer fakültelerin görüşünü a</w:t>
      </w:r>
      <w:r w:rsidR="00CB79F9" w:rsidRPr="00D454DF">
        <w:rPr>
          <w:sz w:val="24"/>
          <w:szCs w:val="24"/>
        </w:rPr>
        <w:t>lırken eğitim fakültelerinin görüşünü almaması</w:t>
      </w:r>
      <w:r w:rsidRPr="00D454DF">
        <w:rPr>
          <w:sz w:val="24"/>
          <w:szCs w:val="24"/>
        </w:rPr>
        <w:t xml:space="preserve"> </w:t>
      </w:r>
      <w:r w:rsidR="002A611E">
        <w:rPr>
          <w:sz w:val="24"/>
          <w:szCs w:val="24"/>
        </w:rPr>
        <w:t xml:space="preserve">asla </w:t>
      </w:r>
      <w:r w:rsidRPr="00D454DF">
        <w:rPr>
          <w:sz w:val="24"/>
          <w:szCs w:val="24"/>
        </w:rPr>
        <w:t>kabul edilemez</w:t>
      </w:r>
      <w:r w:rsidR="00CB79F9" w:rsidRPr="00D454DF">
        <w:rPr>
          <w:sz w:val="24"/>
          <w:szCs w:val="24"/>
        </w:rPr>
        <w:t>.</w:t>
      </w:r>
      <w:r w:rsidRPr="00D454DF">
        <w:rPr>
          <w:sz w:val="24"/>
          <w:szCs w:val="24"/>
        </w:rPr>
        <w:t xml:space="preserve"> </w:t>
      </w:r>
    </w:p>
    <w:p w:rsidR="008508E1" w:rsidRPr="00D454DF" w:rsidRDefault="00D26079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>c)</w:t>
      </w:r>
      <w:r w:rsidR="00CB79F9" w:rsidRPr="00D454DF">
        <w:rPr>
          <w:sz w:val="24"/>
          <w:szCs w:val="24"/>
        </w:rPr>
        <w:t xml:space="preserve"> </w:t>
      </w:r>
      <w:r w:rsidR="008508E1" w:rsidRPr="00D454DF">
        <w:rPr>
          <w:sz w:val="24"/>
          <w:szCs w:val="24"/>
        </w:rPr>
        <w:t>Toplumun en çok öğretmenin niteliğinden yakındığı</w:t>
      </w:r>
      <w:r w:rsidR="00A715C0" w:rsidRPr="00D454DF">
        <w:rPr>
          <w:sz w:val="24"/>
          <w:szCs w:val="24"/>
        </w:rPr>
        <w:t xml:space="preserve"> ve </w:t>
      </w:r>
      <w:r w:rsidR="002A611E">
        <w:rPr>
          <w:sz w:val="24"/>
          <w:szCs w:val="24"/>
        </w:rPr>
        <w:t xml:space="preserve">yüz </w:t>
      </w:r>
      <w:r w:rsidR="008508E1" w:rsidRPr="00D454DF">
        <w:rPr>
          <w:sz w:val="24"/>
          <w:szCs w:val="24"/>
        </w:rPr>
        <w:t>binlerce adayın atanmak için sırada beklediği bir dönemde,</w:t>
      </w:r>
      <w:r w:rsidR="00A715C0" w:rsidRPr="00D454DF">
        <w:rPr>
          <w:sz w:val="24"/>
          <w:szCs w:val="24"/>
        </w:rPr>
        <w:t xml:space="preserve"> niteliği artırmaya dönük herhangi bir ölçüt olmaksızın</w:t>
      </w:r>
      <w:r w:rsidR="002A611E">
        <w:rPr>
          <w:sz w:val="24"/>
          <w:szCs w:val="24"/>
        </w:rPr>
        <w:t>, yukarıda bazılarını zikrettiğimiz bugüne kadar aldığı kararları</w:t>
      </w:r>
      <w:r w:rsidR="008508E1" w:rsidRPr="00D454DF">
        <w:rPr>
          <w:sz w:val="24"/>
          <w:szCs w:val="24"/>
        </w:rPr>
        <w:t xml:space="preserve"> </w:t>
      </w:r>
      <w:r w:rsidR="002A611E">
        <w:rPr>
          <w:sz w:val="24"/>
          <w:szCs w:val="24"/>
        </w:rPr>
        <w:t xml:space="preserve">yok sayarak, </w:t>
      </w:r>
      <w:r w:rsidR="00A715C0" w:rsidRPr="00D454DF">
        <w:rPr>
          <w:sz w:val="24"/>
          <w:szCs w:val="24"/>
        </w:rPr>
        <w:t>neredeyse üniversiteye devam eden ya</w:t>
      </w:r>
      <w:r w:rsidR="002A611E">
        <w:rPr>
          <w:sz w:val="24"/>
          <w:szCs w:val="24"/>
        </w:rPr>
        <w:t xml:space="preserve"> </w:t>
      </w:r>
      <w:r w:rsidR="00A715C0" w:rsidRPr="00D454DF">
        <w:rPr>
          <w:sz w:val="24"/>
          <w:szCs w:val="24"/>
        </w:rPr>
        <w:t>da üniversite</w:t>
      </w:r>
      <w:r w:rsidR="008508E1" w:rsidRPr="00D454DF">
        <w:rPr>
          <w:sz w:val="24"/>
          <w:szCs w:val="24"/>
        </w:rPr>
        <w:t xml:space="preserve"> mezunu </w:t>
      </w:r>
      <w:r w:rsidR="002A611E">
        <w:rPr>
          <w:sz w:val="24"/>
          <w:szCs w:val="24"/>
        </w:rPr>
        <w:t xml:space="preserve">olan </w:t>
      </w:r>
      <w:r w:rsidR="008508E1" w:rsidRPr="00D454DF">
        <w:rPr>
          <w:sz w:val="24"/>
          <w:szCs w:val="24"/>
        </w:rPr>
        <w:t xml:space="preserve">herkese pedagojik </w:t>
      </w:r>
      <w:proofErr w:type="gramStart"/>
      <w:r w:rsidR="008508E1" w:rsidRPr="00D454DF">
        <w:rPr>
          <w:sz w:val="24"/>
          <w:szCs w:val="24"/>
        </w:rPr>
        <w:t>formasyon</w:t>
      </w:r>
      <w:proofErr w:type="gramEnd"/>
      <w:r w:rsidR="008508E1" w:rsidRPr="00D454DF">
        <w:rPr>
          <w:sz w:val="24"/>
          <w:szCs w:val="24"/>
        </w:rPr>
        <w:t xml:space="preserve"> </w:t>
      </w:r>
      <w:r w:rsidR="00A715C0" w:rsidRPr="00D454DF">
        <w:rPr>
          <w:sz w:val="24"/>
          <w:szCs w:val="24"/>
        </w:rPr>
        <w:t xml:space="preserve">sertifikası </w:t>
      </w:r>
      <w:r w:rsidR="008508E1" w:rsidRPr="00D454DF">
        <w:rPr>
          <w:sz w:val="24"/>
          <w:szCs w:val="24"/>
        </w:rPr>
        <w:t xml:space="preserve">vermeye dönük böyle bir </w:t>
      </w:r>
      <w:r w:rsidR="00A715C0" w:rsidRPr="00D454DF">
        <w:rPr>
          <w:sz w:val="24"/>
          <w:szCs w:val="24"/>
        </w:rPr>
        <w:t>karar</w:t>
      </w:r>
      <w:r w:rsidR="00D454DF" w:rsidRPr="00D454DF">
        <w:rPr>
          <w:sz w:val="24"/>
          <w:szCs w:val="24"/>
        </w:rPr>
        <w:t>,</w:t>
      </w:r>
      <w:r w:rsidR="008508E1" w:rsidRPr="00D454DF">
        <w:rPr>
          <w:sz w:val="24"/>
          <w:szCs w:val="24"/>
        </w:rPr>
        <w:t xml:space="preserve"> </w:t>
      </w:r>
      <w:r w:rsidR="002A611E">
        <w:rPr>
          <w:sz w:val="24"/>
          <w:szCs w:val="24"/>
        </w:rPr>
        <w:t>en hafif ifadey</w:t>
      </w:r>
      <w:r w:rsidR="00D454DF" w:rsidRPr="00D454DF">
        <w:rPr>
          <w:sz w:val="24"/>
          <w:szCs w:val="24"/>
        </w:rPr>
        <w:t xml:space="preserve">le, </w:t>
      </w:r>
      <w:r w:rsidR="008508E1" w:rsidRPr="00D454DF">
        <w:rPr>
          <w:sz w:val="24"/>
          <w:szCs w:val="24"/>
        </w:rPr>
        <w:t>öğretmenliği bir meslek olarak kabul</w:t>
      </w:r>
      <w:r w:rsidR="002A611E">
        <w:rPr>
          <w:sz w:val="24"/>
          <w:szCs w:val="24"/>
        </w:rPr>
        <w:t xml:space="preserve"> etmemek,</w:t>
      </w:r>
      <w:r w:rsidR="00A715C0" w:rsidRPr="00D454DF">
        <w:rPr>
          <w:sz w:val="24"/>
          <w:szCs w:val="24"/>
        </w:rPr>
        <w:t xml:space="preserve"> </w:t>
      </w:r>
      <w:r w:rsidR="00D454DF" w:rsidRPr="00D454DF">
        <w:rPr>
          <w:sz w:val="24"/>
          <w:szCs w:val="24"/>
        </w:rPr>
        <w:t xml:space="preserve">öğretmen yetiştirme ve </w:t>
      </w:r>
      <w:r w:rsidR="00A715C0" w:rsidRPr="00D454DF">
        <w:rPr>
          <w:sz w:val="24"/>
          <w:szCs w:val="24"/>
        </w:rPr>
        <w:t>eğitim b</w:t>
      </w:r>
      <w:r w:rsidR="008508E1" w:rsidRPr="00D454DF">
        <w:rPr>
          <w:sz w:val="24"/>
          <w:szCs w:val="24"/>
        </w:rPr>
        <w:t>ilimleri</w:t>
      </w:r>
      <w:r w:rsidR="00D454DF" w:rsidRPr="00D454DF">
        <w:rPr>
          <w:sz w:val="24"/>
          <w:szCs w:val="24"/>
        </w:rPr>
        <w:t xml:space="preserve"> </w:t>
      </w:r>
      <w:r w:rsidR="008508E1" w:rsidRPr="00D454DF">
        <w:rPr>
          <w:sz w:val="24"/>
          <w:szCs w:val="24"/>
        </w:rPr>
        <w:t xml:space="preserve">alanını yok saymaktır. </w:t>
      </w:r>
    </w:p>
    <w:p w:rsidR="008508E1" w:rsidRPr="00D454DF" w:rsidRDefault="00D454DF" w:rsidP="002A611E">
      <w:pPr>
        <w:spacing w:after="0" w:line="360" w:lineRule="auto"/>
        <w:ind w:firstLine="708"/>
        <w:jc w:val="both"/>
        <w:rPr>
          <w:sz w:val="24"/>
          <w:szCs w:val="24"/>
        </w:rPr>
      </w:pPr>
      <w:r w:rsidRPr="00D454DF">
        <w:rPr>
          <w:sz w:val="24"/>
          <w:szCs w:val="24"/>
        </w:rPr>
        <w:t xml:space="preserve">d) </w:t>
      </w:r>
      <w:r w:rsidR="008508E1" w:rsidRPr="00D454DF">
        <w:rPr>
          <w:sz w:val="24"/>
          <w:szCs w:val="24"/>
        </w:rPr>
        <w:t xml:space="preserve">YÖK’ün pedagojik </w:t>
      </w:r>
      <w:proofErr w:type="gramStart"/>
      <w:r w:rsidR="008508E1" w:rsidRPr="00D454DF">
        <w:rPr>
          <w:sz w:val="24"/>
          <w:szCs w:val="24"/>
        </w:rPr>
        <w:t>formasyon</w:t>
      </w:r>
      <w:proofErr w:type="gramEnd"/>
      <w:r w:rsidR="008508E1" w:rsidRPr="00D454DF">
        <w:rPr>
          <w:sz w:val="24"/>
          <w:szCs w:val="24"/>
        </w:rPr>
        <w:t xml:space="preserve"> </w:t>
      </w:r>
      <w:r w:rsidRPr="00D454DF">
        <w:rPr>
          <w:sz w:val="24"/>
          <w:szCs w:val="24"/>
        </w:rPr>
        <w:t xml:space="preserve">sertifika </w:t>
      </w:r>
      <w:r w:rsidR="008508E1" w:rsidRPr="00D454DF">
        <w:rPr>
          <w:sz w:val="24"/>
          <w:szCs w:val="24"/>
        </w:rPr>
        <w:t>programını</w:t>
      </w:r>
      <w:r w:rsidRPr="00D454DF">
        <w:rPr>
          <w:sz w:val="24"/>
          <w:szCs w:val="24"/>
        </w:rPr>
        <w:t>,</w:t>
      </w:r>
      <w:r w:rsidR="008508E1" w:rsidRPr="00D454DF">
        <w:rPr>
          <w:sz w:val="24"/>
          <w:szCs w:val="24"/>
        </w:rPr>
        <w:t xml:space="preserve">  bir döneme sığdırma yönünde üniversitelere </w:t>
      </w:r>
      <w:r w:rsidRPr="00D454DF">
        <w:rPr>
          <w:sz w:val="24"/>
          <w:szCs w:val="24"/>
        </w:rPr>
        <w:t>yapmış olduğu</w:t>
      </w:r>
      <w:r w:rsidR="008508E1" w:rsidRPr="00D454DF">
        <w:rPr>
          <w:sz w:val="24"/>
          <w:szCs w:val="24"/>
        </w:rPr>
        <w:t xml:space="preserve"> baskı yanlış olduğu gibi, bu son kararla pedagojik formasyon</w:t>
      </w:r>
      <w:r w:rsidRPr="00D454DF">
        <w:rPr>
          <w:sz w:val="24"/>
          <w:szCs w:val="24"/>
        </w:rPr>
        <w:t xml:space="preserve"> sertifika</w:t>
      </w:r>
      <w:r w:rsidR="008508E1" w:rsidRPr="00D454DF">
        <w:rPr>
          <w:sz w:val="24"/>
          <w:szCs w:val="24"/>
        </w:rPr>
        <w:t xml:space="preserve"> programlarını yasal zorunluluk nedeni </w:t>
      </w:r>
      <w:r w:rsidRPr="00D454DF">
        <w:rPr>
          <w:sz w:val="24"/>
          <w:szCs w:val="24"/>
        </w:rPr>
        <w:t>ile adeta</w:t>
      </w:r>
      <w:r w:rsidR="008508E1" w:rsidRPr="00D454DF">
        <w:rPr>
          <w:sz w:val="24"/>
          <w:szCs w:val="24"/>
        </w:rPr>
        <w:t xml:space="preserve"> yasak savma kabilinden yapılmasını istemesi, bilim adına, ülkenin </w:t>
      </w:r>
      <w:r w:rsidR="002A611E">
        <w:rPr>
          <w:sz w:val="24"/>
          <w:szCs w:val="24"/>
        </w:rPr>
        <w:t xml:space="preserve">yarınları ve </w:t>
      </w:r>
      <w:r w:rsidR="008508E1" w:rsidRPr="00D454DF">
        <w:rPr>
          <w:sz w:val="24"/>
          <w:szCs w:val="24"/>
        </w:rPr>
        <w:t xml:space="preserve">geleceği adına, </w:t>
      </w:r>
      <w:r w:rsidRPr="00D454DF">
        <w:rPr>
          <w:sz w:val="24"/>
          <w:szCs w:val="24"/>
        </w:rPr>
        <w:t xml:space="preserve">kaygı </w:t>
      </w:r>
      <w:r w:rsidR="008508E1" w:rsidRPr="00D454DF">
        <w:rPr>
          <w:sz w:val="24"/>
          <w:szCs w:val="24"/>
        </w:rPr>
        <w:t>verici bir durumdur.</w:t>
      </w:r>
      <w:r w:rsidR="002A611E">
        <w:rPr>
          <w:sz w:val="24"/>
          <w:szCs w:val="24"/>
        </w:rPr>
        <w:t xml:space="preserve"> </w:t>
      </w:r>
    </w:p>
    <w:p w:rsidR="002A611E" w:rsidRDefault="002A611E" w:rsidP="002A611E">
      <w:pPr>
        <w:spacing w:after="0" w:line="360" w:lineRule="auto"/>
        <w:jc w:val="center"/>
        <w:rPr>
          <w:i/>
          <w:sz w:val="24"/>
          <w:szCs w:val="24"/>
        </w:rPr>
      </w:pPr>
    </w:p>
    <w:p w:rsidR="00A02CC4" w:rsidRDefault="00D454DF" w:rsidP="002A611E">
      <w:pPr>
        <w:spacing w:after="0" w:line="360" w:lineRule="auto"/>
        <w:jc w:val="right"/>
        <w:rPr>
          <w:i/>
          <w:sz w:val="24"/>
          <w:szCs w:val="24"/>
        </w:rPr>
      </w:pPr>
      <w:r w:rsidRPr="00D454DF">
        <w:rPr>
          <w:i/>
          <w:sz w:val="24"/>
          <w:szCs w:val="24"/>
        </w:rPr>
        <w:t>Kamuoyuna Saygı İle Duyulur</w:t>
      </w:r>
    </w:p>
    <w:p w:rsidR="007E5265" w:rsidRPr="00D454DF" w:rsidRDefault="007E5265" w:rsidP="002A611E">
      <w:pPr>
        <w:spacing w:after="0" w:line="360" w:lineRule="auto"/>
        <w:jc w:val="right"/>
        <w:rPr>
          <w:i/>
          <w:sz w:val="24"/>
          <w:szCs w:val="24"/>
        </w:rPr>
      </w:pPr>
    </w:p>
    <w:p w:rsidR="00D454DF" w:rsidRDefault="001A326B" w:rsidP="0009176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Eğitim Fakülteleri Dekanlar</w:t>
      </w:r>
      <w:r w:rsidR="00D454DF" w:rsidRPr="00D454DF">
        <w:rPr>
          <w:b/>
          <w:sz w:val="24"/>
          <w:szCs w:val="24"/>
        </w:rPr>
        <w:t xml:space="preserve"> Konseyi</w:t>
      </w:r>
      <w:r w:rsidR="00091766">
        <w:rPr>
          <w:b/>
          <w:sz w:val="24"/>
          <w:szCs w:val="24"/>
        </w:rPr>
        <w:t xml:space="preserve"> (EFDEK)</w:t>
      </w:r>
    </w:p>
    <w:p w:rsidR="00091766" w:rsidRPr="00D454DF" w:rsidRDefault="00091766" w:rsidP="0009176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Yürütme Kurulu</w:t>
      </w:r>
    </w:p>
    <w:p w:rsidR="00D454DF" w:rsidRDefault="00091766" w:rsidP="0009176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01</w:t>
      </w:r>
      <w:r w:rsidR="00D454DF" w:rsidRPr="00D454DF">
        <w:rPr>
          <w:b/>
          <w:sz w:val="24"/>
          <w:szCs w:val="24"/>
        </w:rPr>
        <w:t xml:space="preserve"> Nisan 2014</w:t>
      </w: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</w:p>
    <w:p w:rsidR="007E5265" w:rsidRDefault="007E5265" w:rsidP="00091766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</w:p>
    <w:p w:rsidR="007E5265" w:rsidRPr="00D454DF" w:rsidRDefault="007E5265" w:rsidP="007E52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Verdana" w:hAnsi="Verdana"/>
          <w:noProof/>
          <w:color w:val="676767"/>
          <w:sz w:val="16"/>
          <w:szCs w:val="16"/>
          <w:lang w:eastAsia="tr-TR"/>
        </w:rPr>
        <w:drawing>
          <wp:inline distT="0" distB="0" distL="0" distR="0" wp14:anchorId="35A2B3B3" wp14:editId="3DD499B8">
            <wp:extent cx="3007360" cy="515620"/>
            <wp:effectExtent l="0" t="0" r="2540" b="0"/>
            <wp:docPr id="2" name="Resim 2" descr="Eğitim Fakültesi Dekanlar Konse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ğitim Fakültesi Dekanlar Konsey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265" w:rsidRPr="00D4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658ED"/>
    <w:multiLevelType w:val="hybridMultilevel"/>
    <w:tmpl w:val="1DDC0C08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2D"/>
    <w:rsid w:val="00091766"/>
    <w:rsid w:val="001A326B"/>
    <w:rsid w:val="0028141A"/>
    <w:rsid w:val="002A611E"/>
    <w:rsid w:val="004D352D"/>
    <w:rsid w:val="00575EEF"/>
    <w:rsid w:val="006A7816"/>
    <w:rsid w:val="007E5265"/>
    <w:rsid w:val="008508E1"/>
    <w:rsid w:val="00A02CC4"/>
    <w:rsid w:val="00A715C0"/>
    <w:rsid w:val="00B22468"/>
    <w:rsid w:val="00CB79F9"/>
    <w:rsid w:val="00D26079"/>
    <w:rsid w:val="00D454DF"/>
    <w:rsid w:val="00D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44F76-D269-4C11-ABAB-FC61927E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hakyol</dc:creator>
  <cp:keywords/>
  <dc:description/>
  <cp:lastModifiedBy>hakyol</cp:lastModifiedBy>
  <cp:revision>9</cp:revision>
  <cp:lastPrinted>2014-04-01T13:18:00Z</cp:lastPrinted>
  <dcterms:created xsi:type="dcterms:W3CDTF">2014-04-01T11:30:00Z</dcterms:created>
  <dcterms:modified xsi:type="dcterms:W3CDTF">2014-04-01T13:18:00Z</dcterms:modified>
</cp:coreProperties>
</file>